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96A58" w:rsidRDefault="00296A58" w:rsidP="00296A58">
      <w:pPr>
        <w:tabs>
          <w:tab w:val="left" w:pos="660"/>
        </w:tabs>
        <w:jc w:val="center"/>
        <w:rPr>
          <w:b/>
        </w:rPr>
      </w:pPr>
    </w:p>
    <w:p w:rsidR="00296A58" w:rsidRDefault="00296A58" w:rsidP="00296A58">
      <w:pPr>
        <w:tabs>
          <w:tab w:val="left" w:pos="660"/>
        </w:tabs>
        <w:jc w:val="center"/>
        <w:rPr>
          <w:b/>
        </w:rPr>
      </w:pPr>
    </w:p>
    <w:p w:rsidR="00296A58" w:rsidRDefault="00296A58" w:rsidP="00296A58">
      <w:pPr>
        <w:tabs>
          <w:tab w:val="left" w:pos="660"/>
        </w:tabs>
        <w:jc w:val="center"/>
        <w:rPr>
          <w:b/>
        </w:rPr>
      </w:pPr>
    </w:p>
    <w:p w:rsidR="00296A58" w:rsidRDefault="00296A58" w:rsidP="00296A58">
      <w:pPr>
        <w:tabs>
          <w:tab w:val="left" w:pos="660"/>
        </w:tabs>
        <w:jc w:val="center"/>
        <w:rPr>
          <w:b/>
        </w:rPr>
      </w:pPr>
    </w:p>
    <w:p w:rsidR="00296A58" w:rsidRDefault="00296A58" w:rsidP="00296A58">
      <w:pPr>
        <w:tabs>
          <w:tab w:val="left" w:pos="660"/>
        </w:tabs>
        <w:jc w:val="center"/>
        <w:rPr>
          <w:b/>
        </w:rPr>
      </w:pPr>
    </w:p>
    <w:p w:rsidR="00296A58" w:rsidRDefault="00296A58" w:rsidP="00296A58">
      <w:pPr>
        <w:tabs>
          <w:tab w:val="left" w:pos="660"/>
        </w:tabs>
        <w:jc w:val="center"/>
        <w:rPr>
          <w:b/>
        </w:rPr>
      </w:pPr>
    </w:p>
    <w:p w:rsidR="00296A58" w:rsidRPr="00296A58" w:rsidRDefault="00296A58" w:rsidP="00296A58">
      <w:pPr>
        <w:tabs>
          <w:tab w:val="left" w:pos="660"/>
        </w:tabs>
        <w:jc w:val="center"/>
      </w:pPr>
    </w:p>
    <w:p w:rsidR="00C65BF6" w:rsidRDefault="00C65BF6" w:rsidP="00296A58">
      <w:pPr>
        <w:tabs>
          <w:tab w:val="left" w:pos="660"/>
        </w:tabs>
        <w:jc w:val="center"/>
      </w:pPr>
    </w:p>
    <w:p w:rsidR="00296A58" w:rsidRPr="00296A58" w:rsidRDefault="00296A58" w:rsidP="00296A58">
      <w:pPr>
        <w:tabs>
          <w:tab w:val="left" w:pos="660"/>
        </w:tabs>
        <w:jc w:val="center"/>
      </w:pPr>
      <w:r w:rsidRPr="00296A58">
        <w:t>ARTICLE REVIEW</w:t>
      </w:r>
    </w:p>
    <w:p w:rsidR="00296A58" w:rsidRDefault="00C65BF6" w:rsidP="00296A58">
      <w:pPr>
        <w:tabs>
          <w:tab w:val="left" w:pos="660"/>
        </w:tabs>
        <w:jc w:val="center"/>
      </w:pPr>
      <w:r>
        <w:t>NAME</w:t>
      </w:r>
    </w:p>
    <w:p w:rsidR="00C65BF6" w:rsidRPr="00296A58" w:rsidRDefault="00C65BF6" w:rsidP="00296A58">
      <w:pPr>
        <w:tabs>
          <w:tab w:val="left" w:pos="660"/>
        </w:tabs>
        <w:jc w:val="center"/>
      </w:pPr>
      <w:r>
        <w:t xml:space="preserve">TUTOR </w:t>
      </w:r>
    </w:p>
    <w:p w:rsidR="00296A58" w:rsidRPr="00296A58" w:rsidRDefault="00296A58" w:rsidP="00296A58">
      <w:pPr>
        <w:tabs>
          <w:tab w:val="left" w:pos="660"/>
        </w:tabs>
        <w:jc w:val="center"/>
      </w:pPr>
      <w:r w:rsidRPr="00954BAC">
        <w:rPr>
          <w:noProof/>
        </w:rPr>
        <w:t>INST</w:t>
      </w:r>
      <w:r w:rsidR="00954BAC">
        <w:rPr>
          <w:noProof/>
        </w:rPr>
        <w:t>I</w:t>
      </w:r>
      <w:r w:rsidRPr="00954BAC">
        <w:rPr>
          <w:noProof/>
        </w:rPr>
        <w:t>TUTION</w:t>
      </w:r>
    </w:p>
    <w:p w:rsidR="00296A58" w:rsidRDefault="00296A58" w:rsidP="00296A58">
      <w:pPr>
        <w:tabs>
          <w:tab w:val="left" w:pos="660"/>
        </w:tabs>
        <w:jc w:val="center"/>
        <w:rPr>
          <w:b/>
        </w:rPr>
      </w:pPr>
    </w:p>
    <w:p w:rsidR="00296A58" w:rsidRDefault="00296A58">
      <w:pPr>
        <w:rPr>
          <w:b/>
        </w:rPr>
      </w:pPr>
      <w:r>
        <w:rPr>
          <w:b/>
        </w:rPr>
        <w:br w:type="page"/>
      </w:r>
    </w:p>
    <w:p w:rsidR="00460B37" w:rsidRPr="00296A58" w:rsidRDefault="00296A58" w:rsidP="00167BC0">
      <w:pPr>
        <w:jc w:val="center"/>
        <w:rPr>
          <w:b/>
        </w:rPr>
      </w:pPr>
      <w:r w:rsidRPr="00296A58">
        <w:rPr>
          <w:b/>
        </w:rPr>
        <w:lastRenderedPageBreak/>
        <w:t>Article Review</w:t>
      </w:r>
    </w:p>
    <w:p w:rsidR="00167BC0" w:rsidRDefault="00167BC0" w:rsidP="00167BC0">
      <w:pPr>
        <w:jc w:val="center"/>
      </w:pPr>
    </w:p>
    <w:p w:rsidR="00167BC0" w:rsidRDefault="00167BC0" w:rsidP="00D446EB">
      <w:pPr>
        <w:ind w:firstLine="720"/>
        <w:rPr>
          <w:rStyle w:val="fontstyle01"/>
          <w:sz w:val="24"/>
          <w:szCs w:val="24"/>
        </w:rPr>
      </w:pPr>
      <w:r>
        <w:t xml:space="preserve">The article on </w:t>
      </w:r>
      <w:r w:rsidR="00A06BCC">
        <w:t>“</w:t>
      </w:r>
      <w:r w:rsidRPr="00A06BCC">
        <w:rPr>
          <w:rStyle w:val="fontstyle01"/>
          <w:i/>
          <w:sz w:val="24"/>
          <w:szCs w:val="24"/>
        </w:rPr>
        <w:t xml:space="preserve">Effectiveness of Community Dissemination of </w:t>
      </w:r>
      <w:r w:rsidRPr="00A06BCC">
        <w:rPr>
          <w:rStyle w:val="fontstyle01"/>
          <w:i/>
          <w:noProof/>
          <w:sz w:val="24"/>
          <w:szCs w:val="24"/>
        </w:rPr>
        <w:t>Parent</w:t>
      </w:r>
      <w:r w:rsidR="00954BAC" w:rsidRPr="00A06BCC">
        <w:rPr>
          <w:rStyle w:val="fontstyle01"/>
          <w:i/>
          <w:noProof/>
          <w:sz w:val="24"/>
          <w:szCs w:val="24"/>
        </w:rPr>
        <w:t>-</w:t>
      </w:r>
      <w:r w:rsidRPr="00A06BCC">
        <w:rPr>
          <w:rStyle w:val="fontstyle01"/>
          <w:i/>
          <w:noProof/>
          <w:sz w:val="24"/>
          <w:szCs w:val="24"/>
        </w:rPr>
        <w:t>Child</w:t>
      </w:r>
      <w:r w:rsidRPr="00A06BCC">
        <w:rPr>
          <w:rFonts w:ascii="Times-Roman" w:hAnsi="Times-Roman"/>
          <w:i/>
          <w:color w:val="231F20"/>
        </w:rPr>
        <w:br/>
      </w:r>
      <w:r w:rsidRPr="00A06BCC">
        <w:rPr>
          <w:rStyle w:val="fontstyle01"/>
          <w:i/>
          <w:sz w:val="24"/>
          <w:szCs w:val="24"/>
        </w:rPr>
        <w:t>Interaction Therapy by Peal et al 2012</w:t>
      </w:r>
      <w:r w:rsidR="00A06BCC">
        <w:rPr>
          <w:rStyle w:val="fontstyle01"/>
          <w:sz w:val="24"/>
          <w:szCs w:val="24"/>
        </w:rPr>
        <w:t xml:space="preserve">,” </w:t>
      </w:r>
      <w:r>
        <w:rPr>
          <w:rStyle w:val="fontstyle01"/>
          <w:sz w:val="24"/>
          <w:szCs w:val="24"/>
        </w:rPr>
        <w:t xml:space="preserve">gives a deeper description of the </w:t>
      </w:r>
      <w:r w:rsidR="00D446EB">
        <w:rPr>
          <w:rStyle w:val="fontstyle01"/>
          <w:sz w:val="24"/>
          <w:szCs w:val="24"/>
        </w:rPr>
        <w:t>dissemination</w:t>
      </w:r>
      <w:r>
        <w:rPr>
          <w:rStyle w:val="fontstyle01"/>
          <w:sz w:val="24"/>
          <w:szCs w:val="24"/>
        </w:rPr>
        <w:t xml:space="preserve"> and the </w:t>
      </w:r>
      <w:r w:rsidR="00D446EB">
        <w:rPr>
          <w:rStyle w:val="fontstyle01"/>
          <w:sz w:val="24"/>
          <w:szCs w:val="24"/>
        </w:rPr>
        <w:t>effectiveness</w:t>
      </w:r>
      <w:r>
        <w:rPr>
          <w:rStyle w:val="fontstyle01"/>
          <w:sz w:val="24"/>
          <w:szCs w:val="24"/>
        </w:rPr>
        <w:t xml:space="preserve"> of P</w:t>
      </w:r>
      <w:r w:rsidR="00991A88">
        <w:rPr>
          <w:rStyle w:val="fontstyle01"/>
          <w:sz w:val="24"/>
          <w:szCs w:val="24"/>
        </w:rPr>
        <w:t>arent-</w:t>
      </w:r>
      <w:r>
        <w:rPr>
          <w:rStyle w:val="fontstyle01"/>
          <w:sz w:val="24"/>
          <w:szCs w:val="24"/>
        </w:rPr>
        <w:t>child interaction therapy as a method of dealing with chil</w:t>
      </w:r>
      <w:r w:rsidR="00991A88">
        <w:rPr>
          <w:rStyle w:val="fontstyle01"/>
          <w:sz w:val="24"/>
          <w:szCs w:val="24"/>
        </w:rPr>
        <w:t>dren with</w:t>
      </w:r>
      <w:r w:rsidR="00954BAC">
        <w:rPr>
          <w:rStyle w:val="fontstyle01"/>
          <w:sz w:val="24"/>
          <w:szCs w:val="24"/>
        </w:rPr>
        <w:t xml:space="preserve"> a</w:t>
      </w:r>
      <w:r w:rsidR="00991A88">
        <w:rPr>
          <w:rStyle w:val="fontstyle01"/>
          <w:sz w:val="24"/>
          <w:szCs w:val="24"/>
        </w:rPr>
        <w:t xml:space="preserve"> </w:t>
      </w:r>
      <w:r w:rsidR="00991A88" w:rsidRPr="00954BAC">
        <w:rPr>
          <w:rStyle w:val="fontstyle01"/>
          <w:noProof/>
          <w:sz w:val="24"/>
          <w:szCs w:val="24"/>
        </w:rPr>
        <w:t>disruptive</w:t>
      </w:r>
      <w:r w:rsidR="00991A88">
        <w:rPr>
          <w:rStyle w:val="fontstyle01"/>
          <w:sz w:val="24"/>
          <w:szCs w:val="24"/>
        </w:rPr>
        <w:t xml:space="preserve"> behavior disorder. </w:t>
      </w:r>
      <w:r w:rsidR="00D446EB">
        <w:rPr>
          <w:rStyle w:val="fontstyle01"/>
          <w:sz w:val="24"/>
          <w:szCs w:val="24"/>
        </w:rPr>
        <w:t xml:space="preserve">From the article, we get an understanding of how disruptive children behavior </w:t>
      </w:r>
      <w:r w:rsidR="00D446EB" w:rsidRPr="00954BAC">
        <w:rPr>
          <w:rStyle w:val="fontstyle01"/>
          <w:noProof/>
          <w:sz w:val="24"/>
          <w:szCs w:val="24"/>
        </w:rPr>
        <w:t>is</w:t>
      </w:r>
      <w:r w:rsidR="00954BAC">
        <w:rPr>
          <w:rStyle w:val="fontstyle01"/>
          <w:sz w:val="24"/>
          <w:szCs w:val="24"/>
        </w:rPr>
        <w:t xml:space="preserve"> a</w:t>
      </w:r>
      <w:r w:rsidR="00D446EB">
        <w:rPr>
          <w:rStyle w:val="fontstyle01"/>
          <w:sz w:val="24"/>
          <w:szCs w:val="24"/>
        </w:rPr>
        <w:t xml:space="preserve"> </w:t>
      </w:r>
      <w:r w:rsidR="00D446EB" w:rsidRPr="00954BAC">
        <w:rPr>
          <w:rStyle w:val="fontstyle01"/>
          <w:noProof/>
          <w:sz w:val="24"/>
          <w:szCs w:val="24"/>
        </w:rPr>
        <w:t>nuisance</w:t>
      </w:r>
      <w:r w:rsidR="00D446EB">
        <w:rPr>
          <w:rStyle w:val="fontstyle01"/>
          <w:sz w:val="24"/>
          <w:szCs w:val="24"/>
        </w:rPr>
        <w:t xml:space="preserve"> to the parents. Many children born with this behavior will require special treatments as well as their parents. The author indicates how </w:t>
      </w:r>
      <w:r w:rsidR="00D446EB" w:rsidRPr="00D446EB">
        <w:rPr>
          <w:rStyle w:val="fontstyle01"/>
          <w:sz w:val="24"/>
          <w:szCs w:val="24"/>
        </w:rPr>
        <w:t>Trauma-Focused Cognitive Behavioral Therapy</w:t>
      </w:r>
      <w:r w:rsidR="000F256E">
        <w:rPr>
          <w:rStyle w:val="fontstyle01"/>
          <w:sz w:val="24"/>
          <w:szCs w:val="24"/>
        </w:rPr>
        <w:t xml:space="preserve"> was initially used</w:t>
      </w:r>
      <w:r w:rsidR="00D446EB">
        <w:rPr>
          <w:rStyle w:val="fontstyle01"/>
          <w:sz w:val="24"/>
          <w:szCs w:val="24"/>
        </w:rPr>
        <w:t xml:space="preserve"> in the treatment of these </w:t>
      </w:r>
      <w:r w:rsidR="000F256E">
        <w:rPr>
          <w:rStyle w:val="fontstyle01"/>
          <w:sz w:val="24"/>
          <w:szCs w:val="24"/>
        </w:rPr>
        <w:t xml:space="preserve">children. The lack of a better relationship between the child and the caregiver or the parent during the therapy was a major </w:t>
      </w:r>
      <w:r w:rsidR="000F256E" w:rsidRPr="00954BAC">
        <w:rPr>
          <w:rStyle w:val="fontstyle01"/>
          <w:noProof/>
          <w:sz w:val="24"/>
          <w:szCs w:val="24"/>
        </w:rPr>
        <w:t>downfall</w:t>
      </w:r>
      <w:r w:rsidR="000F256E">
        <w:rPr>
          <w:rStyle w:val="fontstyle01"/>
          <w:sz w:val="24"/>
          <w:szCs w:val="24"/>
        </w:rPr>
        <w:t xml:space="preserve"> of this method. This therapy method could not give parents the skills</w:t>
      </w:r>
      <w:r w:rsidR="00B26B43">
        <w:rPr>
          <w:rStyle w:val="fontstyle01"/>
          <w:sz w:val="24"/>
          <w:szCs w:val="24"/>
        </w:rPr>
        <w:t xml:space="preserve"> to </w:t>
      </w:r>
      <w:r w:rsidR="000F256E">
        <w:rPr>
          <w:rStyle w:val="fontstyle01"/>
          <w:sz w:val="24"/>
          <w:szCs w:val="24"/>
        </w:rPr>
        <w:t xml:space="preserve">deal with the emotional and behavioral </w:t>
      </w:r>
      <w:proofErr w:type="spellStart"/>
      <w:r w:rsidR="000F256E">
        <w:rPr>
          <w:rStyle w:val="fontstyle01"/>
          <w:sz w:val="24"/>
          <w:szCs w:val="24"/>
        </w:rPr>
        <w:t>dysregulations</w:t>
      </w:r>
      <w:proofErr w:type="spellEnd"/>
      <w:r w:rsidR="000F256E">
        <w:rPr>
          <w:rStyle w:val="fontstyle01"/>
          <w:sz w:val="24"/>
          <w:szCs w:val="24"/>
        </w:rPr>
        <w:t xml:space="preserve"> that </w:t>
      </w:r>
      <w:r w:rsidR="00B26B43" w:rsidRPr="00954BAC">
        <w:rPr>
          <w:rStyle w:val="fontstyle01"/>
          <w:noProof/>
          <w:sz w:val="24"/>
          <w:szCs w:val="24"/>
        </w:rPr>
        <w:t>often</w:t>
      </w:r>
      <w:r w:rsidR="000F256E" w:rsidRPr="00954BAC">
        <w:rPr>
          <w:rStyle w:val="fontstyle01"/>
          <w:noProof/>
          <w:sz w:val="24"/>
          <w:szCs w:val="24"/>
        </w:rPr>
        <w:t xml:space="preserve"> </w:t>
      </w:r>
      <w:r w:rsidR="00B26B43" w:rsidRPr="00954BAC">
        <w:rPr>
          <w:rStyle w:val="fontstyle01"/>
          <w:noProof/>
          <w:sz w:val="24"/>
          <w:szCs w:val="24"/>
        </w:rPr>
        <w:t>accompany</w:t>
      </w:r>
      <w:r w:rsidR="00B26B43">
        <w:rPr>
          <w:rStyle w:val="fontstyle01"/>
          <w:sz w:val="24"/>
          <w:szCs w:val="24"/>
        </w:rPr>
        <w:t xml:space="preserve"> these children (Pearl et al., 2012). </w:t>
      </w:r>
      <w:r w:rsidR="000F256E">
        <w:rPr>
          <w:rStyle w:val="fontstyle01"/>
          <w:sz w:val="24"/>
          <w:szCs w:val="24"/>
        </w:rPr>
        <w:t xml:space="preserve">According to the articles, the writers </w:t>
      </w:r>
      <w:r w:rsidR="000F256E" w:rsidRPr="00954BAC">
        <w:rPr>
          <w:rStyle w:val="fontstyle01"/>
          <w:noProof/>
          <w:sz w:val="24"/>
          <w:szCs w:val="24"/>
        </w:rPr>
        <w:t>describe</w:t>
      </w:r>
      <w:r w:rsidR="000F256E">
        <w:rPr>
          <w:rStyle w:val="fontstyle01"/>
          <w:sz w:val="24"/>
          <w:szCs w:val="24"/>
        </w:rPr>
        <w:t xml:space="preserve"> the introduction of </w:t>
      </w:r>
      <w:r w:rsidR="00B26B43" w:rsidRPr="00954BAC">
        <w:rPr>
          <w:rStyle w:val="fontstyle01"/>
          <w:noProof/>
          <w:sz w:val="24"/>
          <w:szCs w:val="24"/>
        </w:rPr>
        <w:t>Parent-Child</w:t>
      </w:r>
      <w:r w:rsidR="00B26B43">
        <w:rPr>
          <w:rStyle w:val="fontstyle01"/>
          <w:sz w:val="24"/>
          <w:szCs w:val="24"/>
        </w:rPr>
        <w:t xml:space="preserve"> interaction methods</w:t>
      </w:r>
      <w:r w:rsidR="00646029">
        <w:rPr>
          <w:rStyle w:val="fontstyle01"/>
          <w:sz w:val="24"/>
          <w:szCs w:val="24"/>
        </w:rPr>
        <w:t xml:space="preserve"> (PCIT) </w:t>
      </w:r>
      <w:r w:rsidR="00B26B43">
        <w:rPr>
          <w:rStyle w:val="fontstyle01"/>
          <w:sz w:val="24"/>
          <w:szCs w:val="24"/>
        </w:rPr>
        <w:t>as the best solution to these behavioral behaviors. Parents are able to interact with children and learn how to handle their behaviors away from the therapist (Pearl et al., 2012).</w:t>
      </w:r>
    </w:p>
    <w:p w:rsidR="00646029" w:rsidRDefault="00646029" w:rsidP="00D446EB">
      <w:pPr>
        <w:ind w:firstLine="720"/>
        <w:rPr>
          <w:rStyle w:val="fontstyle01"/>
          <w:sz w:val="24"/>
          <w:szCs w:val="24"/>
        </w:rPr>
      </w:pPr>
      <w:r>
        <w:rPr>
          <w:rStyle w:val="fontstyle01"/>
          <w:sz w:val="24"/>
          <w:szCs w:val="24"/>
        </w:rPr>
        <w:t xml:space="preserve">The </w:t>
      </w:r>
      <w:r w:rsidRPr="00954BAC">
        <w:rPr>
          <w:rStyle w:val="fontstyle01"/>
          <w:noProof/>
          <w:sz w:val="24"/>
          <w:szCs w:val="24"/>
        </w:rPr>
        <w:t xml:space="preserve">authors </w:t>
      </w:r>
      <w:r w:rsidR="00954BAC">
        <w:rPr>
          <w:rStyle w:val="fontstyle01"/>
          <w:noProof/>
          <w:sz w:val="24"/>
          <w:szCs w:val="24"/>
        </w:rPr>
        <w:t>of</w:t>
      </w:r>
      <w:r>
        <w:rPr>
          <w:rStyle w:val="fontstyle01"/>
          <w:sz w:val="24"/>
          <w:szCs w:val="24"/>
        </w:rPr>
        <w:t xml:space="preserve"> the articles </w:t>
      </w:r>
      <w:r w:rsidRPr="00954BAC">
        <w:rPr>
          <w:rStyle w:val="fontstyle01"/>
          <w:noProof/>
          <w:sz w:val="24"/>
          <w:szCs w:val="24"/>
        </w:rPr>
        <w:t>explain</w:t>
      </w:r>
      <w:r>
        <w:rPr>
          <w:rStyle w:val="fontstyle01"/>
          <w:sz w:val="24"/>
          <w:szCs w:val="24"/>
        </w:rPr>
        <w:t xml:space="preserve"> how PCIT as a method is used in fighting against the </w:t>
      </w:r>
      <w:r w:rsidR="00A06BCC">
        <w:rPr>
          <w:rStyle w:val="fontstyle01"/>
          <w:sz w:val="24"/>
          <w:szCs w:val="24"/>
        </w:rPr>
        <w:t xml:space="preserve">destructive </w:t>
      </w:r>
      <w:r>
        <w:rPr>
          <w:rStyle w:val="fontstyle01"/>
          <w:sz w:val="24"/>
          <w:szCs w:val="24"/>
        </w:rPr>
        <w:t xml:space="preserve">behavior disorders in children.  </w:t>
      </w:r>
      <w:r w:rsidR="00C11464">
        <w:rPr>
          <w:rStyle w:val="fontstyle01"/>
          <w:sz w:val="24"/>
          <w:szCs w:val="24"/>
        </w:rPr>
        <w:t>PCIT incorporates creating and enhancing a stable relationship between the parent and the children through an interactive session by use of play therapy (Pearl et al., 2012). Clinicians who are the therapist are able to observe the parent practicing the skills</w:t>
      </w:r>
      <w:r w:rsidR="00383D3F">
        <w:rPr>
          <w:rStyle w:val="fontstyle01"/>
          <w:sz w:val="24"/>
          <w:szCs w:val="24"/>
        </w:rPr>
        <w:t xml:space="preserve"> with the </w:t>
      </w:r>
      <w:r w:rsidR="00C11464">
        <w:rPr>
          <w:rStyle w:val="fontstyle01"/>
          <w:sz w:val="24"/>
          <w:szCs w:val="24"/>
        </w:rPr>
        <w:t>child through a</w:t>
      </w:r>
      <w:r w:rsidR="00383D3F">
        <w:rPr>
          <w:rStyle w:val="fontstyle01"/>
          <w:sz w:val="24"/>
          <w:szCs w:val="24"/>
        </w:rPr>
        <w:t xml:space="preserve"> one-way </w:t>
      </w:r>
      <w:r w:rsidR="00C11464">
        <w:rPr>
          <w:rStyle w:val="fontstyle01"/>
          <w:sz w:val="24"/>
          <w:szCs w:val="24"/>
        </w:rPr>
        <w:t>mirror or through</w:t>
      </w:r>
      <w:r w:rsidR="00954BAC">
        <w:rPr>
          <w:rStyle w:val="fontstyle01"/>
          <w:sz w:val="24"/>
          <w:szCs w:val="24"/>
        </w:rPr>
        <w:t xml:space="preserve"> a</w:t>
      </w:r>
      <w:r w:rsidR="00C11464">
        <w:rPr>
          <w:rStyle w:val="fontstyle01"/>
          <w:sz w:val="24"/>
          <w:szCs w:val="24"/>
        </w:rPr>
        <w:t xml:space="preserve"> </w:t>
      </w:r>
      <w:r w:rsidR="00383D3F" w:rsidRPr="00954BAC">
        <w:rPr>
          <w:rStyle w:val="fontstyle01"/>
          <w:noProof/>
          <w:sz w:val="24"/>
          <w:szCs w:val="24"/>
        </w:rPr>
        <w:t>bug</w:t>
      </w:r>
      <w:r w:rsidR="00383D3F">
        <w:rPr>
          <w:rStyle w:val="fontstyle01"/>
          <w:sz w:val="24"/>
          <w:szCs w:val="24"/>
        </w:rPr>
        <w:t xml:space="preserve"> in the ear wireless communication whereby the clinician is able to hear parent and get feedback without the audience of the child (Pearl et al 2012). Pearl et al 2012, explains this as the best methods, which </w:t>
      </w:r>
      <w:r w:rsidR="00383D3F">
        <w:rPr>
          <w:rStyle w:val="fontstyle01"/>
          <w:sz w:val="24"/>
          <w:szCs w:val="24"/>
        </w:rPr>
        <w:lastRenderedPageBreak/>
        <w:t xml:space="preserve">can be beneficial to children with the behavioral disorder. This method helps parents to understand skills that they can use to handle their children. </w:t>
      </w:r>
    </w:p>
    <w:p w:rsidR="00A06BCC" w:rsidRDefault="00E31FF3" w:rsidP="00A06BCC">
      <w:pPr>
        <w:ind w:firstLine="720"/>
        <w:rPr>
          <w:rStyle w:val="fontstyle01"/>
          <w:sz w:val="24"/>
          <w:szCs w:val="24"/>
        </w:rPr>
      </w:pPr>
      <w:r>
        <w:rPr>
          <w:rStyle w:val="fontstyle01"/>
          <w:sz w:val="24"/>
          <w:szCs w:val="24"/>
        </w:rPr>
        <w:t xml:space="preserve">According to the authors of the article, PCIT is not only limited to </w:t>
      </w:r>
      <w:r w:rsidR="00516973">
        <w:rPr>
          <w:rStyle w:val="fontstyle01"/>
          <w:sz w:val="24"/>
          <w:szCs w:val="24"/>
        </w:rPr>
        <w:t>disruptive behaviors disorder</w:t>
      </w:r>
      <w:r>
        <w:rPr>
          <w:rStyle w:val="fontstyle01"/>
          <w:sz w:val="24"/>
          <w:szCs w:val="24"/>
        </w:rPr>
        <w:t xml:space="preserve"> </w:t>
      </w:r>
      <w:r w:rsidR="00516973">
        <w:rPr>
          <w:rStyle w:val="fontstyle01"/>
          <w:sz w:val="24"/>
          <w:szCs w:val="24"/>
        </w:rPr>
        <w:t>in children but also</w:t>
      </w:r>
      <w:r>
        <w:rPr>
          <w:rStyle w:val="fontstyle01"/>
          <w:sz w:val="24"/>
          <w:szCs w:val="24"/>
        </w:rPr>
        <w:t xml:space="preserve"> extends to other disorders and conditions of children at different stages of growth. For instance, various conditions can easily be eliminated by the use of PCIT. These other conditions include </w:t>
      </w:r>
      <w:r w:rsidR="00516973">
        <w:rPr>
          <w:rStyle w:val="fontstyle01"/>
          <w:sz w:val="24"/>
          <w:szCs w:val="24"/>
        </w:rPr>
        <w:t>children with developmental delays, children exposed to domestic violence, children in foster care and children with parental substance exposure (Pearl et al 2012). As authors indicate it, PCIT has been</w:t>
      </w:r>
      <w:r w:rsidR="00E850FF">
        <w:rPr>
          <w:rStyle w:val="fontstyle01"/>
          <w:sz w:val="24"/>
          <w:szCs w:val="24"/>
        </w:rPr>
        <w:t xml:space="preserve"> seen to</w:t>
      </w:r>
      <w:r w:rsidR="00516973">
        <w:rPr>
          <w:rStyle w:val="fontstyle01"/>
          <w:sz w:val="24"/>
          <w:szCs w:val="24"/>
        </w:rPr>
        <w:t xml:space="preserve"> work</w:t>
      </w:r>
      <w:r w:rsidR="00E850FF">
        <w:rPr>
          <w:rStyle w:val="fontstyle01"/>
          <w:sz w:val="24"/>
          <w:szCs w:val="24"/>
        </w:rPr>
        <w:t xml:space="preserve"> effectively</w:t>
      </w:r>
      <w:r w:rsidR="00516973">
        <w:rPr>
          <w:rStyle w:val="fontstyle01"/>
          <w:sz w:val="24"/>
          <w:szCs w:val="24"/>
        </w:rPr>
        <w:t xml:space="preserve"> in these populations within the society. The </w:t>
      </w:r>
      <w:r w:rsidR="00775CEE">
        <w:rPr>
          <w:rStyle w:val="fontstyle01"/>
          <w:sz w:val="24"/>
          <w:szCs w:val="24"/>
        </w:rPr>
        <w:t>authors</w:t>
      </w:r>
      <w:r w:rsidR="00516973">
        <w:rPr>
          <w:rStyle w:val="fontstyle01"/>
          <w:sz w:val="24"/>
          <w:szCs w:val="24"/>
        </w:rPr>
        <w:t xml:space="preserve"> of the article advices the use of PCIT as </w:t>
      </w:r>
      <w:r w:rsidR="00954BAC">
        <w:rPr>
          <w:rStyle w:val="fontstyle01"/>
          <w:noProof/>
          <w:sz w:val="24"/>
          <w:szCs w:val="24"/>
        </w:rPr>
        <w:t>the</w:t>
      </w:r>
      <w:r w:rsidR="00516973" w:rsidRPr="00954BAC">
        <w:rPr>
          <w:rStyle w:val="fontstyle01"/>
          <w:noProof/>
          <w:sz w:val="24"/>
          <w:szCs w:val="24"/>
        </w:rPr>
        <w:t xml:space="preserve"> first</w:t>
      </w:r>
      <w:r w:rsidR="00516973">
        <w:rPr>
          <w:rStyle w:val="fontstyle01"/>
          <w:sz w:val="24"/>
          <w:szCs w:val="24"/>
        </w:rPr>
        <w:t xml:space="preserve"> </w:t>
      </w:r>
      <w:r w:rsidR="00516973" w:rsidRPr="00954BAC">
        <w:rPr>
          <w:rStyle w:val="fontstyle01"/>
          <w:noProof/>
          <w:sz w:val="24"/>
          <w:szCs w:val="24"/>
        </w:rPr>
        <w:t>l</w:t>
      </w:r>
      <w:r w:rsidR="00954BAC">
        <w:rPr>
          <w:rStyle w:val="fontstyle01"/>
          <w:noProof/>
          <w:sz w:val="24"/>
          <w:szCs w:val="24"/>
        </w:rPr>
        <w:t>i</w:t>
      </w:r>
      <w:r w:rsidR="00516973" w:rsidRPr="00954BAC">
        <w:rPr>
          <w:rStyle w:val="fontstyle01"/>
          <w:noProof/>
          <w:sz w:val="24"/>
          <w:szCs w:val="24"/>
        </w:rPr>
        <w:t>ne</w:t>
      </w:r>
      <w:r w:rsidR="00516973">
        <w:rPr>
          <w:rStyle w:val="fontstyle01"/>
          <w:sz w:val="24"/>
          <w:szCs w:val="24"/>
        </w:rPr>
        <w:t xml:space="preserve"> of treatment for the children with the </w:t>
      </w:r>
      <w:r w:rsidR="00775CEE">
        <w:rPr>
          <w:rStyle w:val="fontstyle01"/>
          <w:sz w:val="24"/>
          <w:szCs w:val="24"/>
        </w:rPr>
        <w:t>conditions</w:t>
      </w:r>
      <w:r w:rsidR="00A06BCC">
        <w:rPr>
          <w:rStyle w:val="fontstyle01"/>
          <w:sz w:val="24"/>
          <w:szCs w:val="24"/>
        </w:rPr>
        <w:t xml:space="preserve"> mentioned</w:t>
      </w:r>
      <w:r w:rsidR="00775CEE">
        <w:rPr>
          <w:rStyle w:val="fontstyle01"/>
          <w:sz w:val="24"/>
          <w:szCs w:val="24"/>
        </w:rPr>
        <w:t xml:space="preserve">. </w:t>
      </w:r>
      <w:r w:rsidR="00A06BCC">
        <w:rPr>
          <w:rStyle w:val="fontstyle01"/>
          <w:sz w:val="24"/>
          <w:szCs w:val="24"/>
        </w:rPr>
        <w:t>The research dine in PCIT indicates it as an effective therapy.</w:t>
      </w:r>
    </w:p>
    <w:p w:rsidR="00516973" w:rsidRDefault="00AD571F" w:rsidP="00A06BCC">
      <w:pPr>
        <w:ind w:firstLine="720"/>
        <w:rPr>
          <w:rStyle w:val="fontstyle01"/>
          <w:sz w:val="24"/>
          <w:szCs w:val="24"/>
        </w:rPr>
      </w:pPr>
      <w:r>
        <w:rPr>
          <w:rStyle w:val="fontstyle01"/>
          <w:sz w:val="24"/>
          <w:szCs w:val="24"/>
        </w:rPr>
        <w:t xml:space="preserve">The </w:t>
      </w:r>
      <w:r w:rsidR="00E850FF" w:rsidRPr="00954BAC">
        <w:rPr>
          <w:rStyle w:val="fontstyle01"/>
          <w:noProof/>
          <w:sz w:val="24"/>
          <w:szCs w:val="24"/>
        </w:rPr>
        <w:t>authors</w:t>
      </w:r>
      <w:r w:rsidRPr="00954BAC">
        <w:rPr>
          <w:rStyle w:val="fontstyle01"/>
          <w:noProof/>
          <w:sz w:val="24"/>
          <w:szCs w:val="24"/>
        </w:rPr>
        <w:t xml:space="preserve"> </w:t>
      </w:r>
      <w:r w:rsidR="00954BAC">
        <w:rPr>
          <w:rStyle w:val="fontstyle01"/>
          <w:noProof/>
          <w:sz w:val="24"/>
          <w:szCs w:val="24"/>
        </w:rPr>
        <w:t>of</w:t>
      </w:r>
      <w:r>
        <w:rPr>
          <w:rStyle w:val="fontstyle01"/>
          <w:sz w:val="24"/>
          <w:szCs w:val="24"/>
        </w:rPr>
        <w:t xml:space="preserve"> the article have shown when PCIT intervention is contraindicated. Among the conditions where </w:t>
      </w:r>
      <w:r w:rsidRPr="00954BAC">
        <w:rPr>
          <w:rStyle w:val="fontstyle01"/>
          <w:noProof/>
          <w:sz w:val="24"/>
          <w:szCs w:val="24"/>
        </w:rPr>
        <w:t>th</w:t>
      </w:r>
      <w:r w:rsidR="00954BAC">
        <w:rPr>
          <w:rStyle w:val="fontstyle01"/>
          <w:noProof/>
          <w:sz w:val="24"/>
          <w:szCs w:val="24"/>
        </w:rPr>
        <w:t>is</w:t>
      </w:r>
      <w:r w:rsidRPr="00954BAC">
        <w:rPr>
          <w:rStyle w:val="fontstyle01"/>
          <w:noProof/>
          <w:sz w:val="24"/>
          <w:szCs w:val="24"/>
        </w:rPr>
        <w:t xml:space="preserve"> intervention</w:t>
      </w:r>
      <w:r>
        <w:rPr>
          <w:rStyle w:val="fontstyle01"/>
          <w:sz w:val="24"/>
          <w:szCs w:val="24"/>
        </w:rPr>
        <w:t xml:space="preserve"> is contraindicated we have; severe marital discord, severe attention deficit hyperactivity disorder, when a parent is a perpetrator of sexual abuse and untreated adult psychopathology (Pearl et al., 2012). With these conditions, the intervention of PCIT will be contraindicative. </w:t>
      </w:r>
    </w:p>
    <w:p w:rsidR="002B319B" w:rsidRDefault="002B319B" w:rsidP="00D446EB">
      <w:pPr>
        <w:ind w:firstLine="720"/>
        <w:rPr>
          <w:rStyle w:val="fontstyle01"/>
          <w:sz w:val="24"/>
          <w:szCs w:val="24"/>
        </w:rPr>
      </w:pPr>
      <w:r>
        <w:rPr>
          <w:rStyle w:val="fontstyle01"/>
          <w:sz w:val="24"/>
          <w:szCs w:val="24"/>
        </w:rPr>
        <w:t xml:space="preserve">From the article, we get to understand the effectiveness </w:t>
      </w:r>
      <w:r w:rsidR="00B07BE0">
        <w:rPr>
          <w:rStyle w:val="fontstyle01"/>
          <w:sz w:val="24"/>
          <w:szCs w:val="24"/>
        </w:rPr>
        <w:t>of PCIT against other methods of therapy administration.</w:t>
      </w:r>
      <w:r>
        <w:rPr>
          <w:rStyle w:val="fontstyle01"/>
          <w:sz w:val="24"/>
          <w:szCs w:val="24"/>
        </w:rPr>
        <w:t xml:space="preserve"> The </w:t>
      </w:r>
      <w:r w:rsidR="00B07BE0">
        <w:rPr>
          <w:rStyle w:val="fontstyle01"/>
          <w:sz w:val="24"/>
          <w:szCs w:val="24"/>
        </w:rPr>
        <w:t>authors</w:t>
      </w:r>
      <w:r>
        <w:rPr>
          <w:rStyle w:val="fontstyle01"/>
          <w:sz w:val="24"/>
          <w:szCs w:val="24"/>
        </w:rPr>
        <w:t xml:space="preserve"> have </w:t>
      </w:r>
      <w:r w:rsidR="00B07BE0">
        <w:rPr>
          <w:rStyle w:val="fontstyle01"/>
          <w:sz w:val="24"/>
          <w:szCs w:val="24"/>
        </w:rPr>
        <w:t>gone</w:t>
      </w:r>
      <w:r>
        <w:rPr>
          <w:rStyle w:val="fontstyle01"/>
          <w:sz w:val="24"/>
          <w:szCs w:val="24"/>
        </w:rPr>
        <w:t xml:space="preserve"> ahead and described a </w:t>
      </w:r>
      <w:r w:rsidR="00B07BE0">
        <w:rPr>
          <w:rStyle w:val="fontstyle01"/>
          <w:sz w:val="24"/>
          <w:szCs w:val="24"/>
        </w:rPr>
        <w:t>research</w:t>
      </w:r>
      <w:r>
        <w:rPr>
          <w:rStyle w:val="fontstyle01"/>
          <w:sz w:val="24"/>
          <w:szCs w:val="24"/>
        </w:rPr>
        <w:t xml:space="preserve"> that </w:t>
      </w:r>
      <w:r w:rsidR="000559CE">
        <w:rPr>
          <w:rStyle w:val="fontstyle01"/>
          <w:sz w:val="24"/>
          <w:szCs w:val="24"/>
        </w:rPr>
        <w:t xml:space="preserve">conducted </w:t>
      </w:r>
      <w:r w:rsidR="00B07BE0">
        <w:rPr>
          <w:rStyle w:val="fontstyle01"/>
          <w:sz w:val="24"/>
          <w:szCs w:val="24"/>
        </w:rPr>
        <w:t xml:space="preserve">among the population </w:t>
      </w:r>
      <w:r w:rsidR="000559CE">
        <w:rPr>
          <w:rStyle w:val="fontstyle01"/>
          <w:sz w:val="24"/>
          <w:szCs w:val="24"/>
        </w:rPr>
        <w:t xml:space="preserve">to </w:t>
      </w:r>
      <w:r>
        <w:rPr>
          <w:rStyle w:val="fontstyle01"/>
          <w:sz w:val="24"/>
          <w:szCs w:val="24"/>
        </w:rPr>
        <w:t xml:space="preserve">indicate </w:t>
      </w:r>
      <w:r w:rsidR="000559CE">
        <w:rPr>
          <w:rStyle w:val="fontstyle01"/>
          <w:sz w:val="24"/>
          <w:szCs w:val="24"/>
        </w:rPr>
        <w:t xml:space="preserve">further, </w:t>
      </w:r>
      <w:r>
        <w:rPr>
          <w:rStyle w:val="fontstyle01"/>
          <w:sz w:val="24"/>
          <w:szCs w:val="24"/>
        </w:rPr>
        <w:t xml:space="preserve">how effective PCIT intervention method is. </w:t>
      </w:r>
      <w:r w:rsidR="00B07BE0">
        <w:rPr>
          <w:rStyle w:val="fontstyle01"/>
          <w:sz w:val="24"/>
          <w:szCs w:val="24"/>
        </w:rPr>
        <w:t>From</w:t>
      </w:r>
      <w:r>
        <w:rPr>
          <w:rStyle w:val="fontstyle01"/>
          <w:sz w:val="24"/>
          <w:szCs w:val="24"/>
        </w:rPr>
        <w:t xml:space="preserve"> the research, </w:t>
      </w:r>
      <w:r w:rsidR="003660EE">
        <w:rPr>
          <w:rStyle w:val="fontstyle01"/>
          <w:sz w:val="24"/>
          <w:szCs w:val="24"/>
        </w:rPr>
        <w:t>several clinicians from different agen</w:t>
      </w:r>
      <w:r w:rsidR="000559CE">
        <w:rPr>
          <w:rStyle w:val="fontstyle01"/>
          <w:sz w:val="24"/>
          <w:szCs w:val="24"/>
        </w:rPr>
        <w:t>cies underwent selection</w:t>
      </w:r>
      <w:r w:rsidR="00296A58">
        <w:rPr>
          <w:rStyle w:val="fontstyle01"/>
          <w:sz w:val="24"/>
          <w:szCs w:val="24"/>
        </w:rPr>
        <w:t xml:space="preserve"> for</w:t>
      </w:r>
      <w:r w:rsidR="003660EE">
        <w:rPr>
          <w:rStyle w:val="fontstyle01"/>
          <w:sz w:val="24"/>
          <w:szCs w:val="24"/>
        </w:rPr>
        <w:t xml:space="preserve"> training. The training was to provide the clinicians with the genera</w:t>
      </w:r>
      <w:r w:rsidR="00954BAC">
        <w:rPr>
          <w:rStyle w:val="fontstyle01"/>
          <w:sz w:val="24"/>
          <w:szCs w:val="24"/>
        </w:rPr>
        <w:t>l information about PCIT and</w:t>
      </w:r>
      <w:r w:rsidR="003660EE">
        <w:rPr>
          <w:rStyle w:val="fontstyle01"/>
          <w:sz w:val="24"/>
          <w:szCs w:val="24"/>
        </w:rPr>
        <w:t xml:space="preserve"> to teach and make them master the PCIT skills, which </w:t>
      </w:r>
      <w:r w:rsidR="000559CE">
        <w:rPr>
          <w:rStyle w:val="fontstyle01"/>
          <w:sz w:val="24"/>
          <w:szCs w:val="24"/>
        </w:rPr>
        <w:t xml:space="preserve">will be </w:t>
      </w:r>
      <w:r w:rsidR="000559CE" w:rsidRPr="000559CE">
        <w:rPr>
          <w:rStyle w:val="fontstyle01"/>
          <w:noProof/>
          <w:sz w:val="24"/>
          <w:szCs w:val="24"/>
        </w:rPr>
        <w:t xml:space="preserve">applied </w:t>
      </w:r>
      <w:r w:rsidR="000559CE">
        <w:rPr>
          <w:rStyle w:val="fontstyle01"/>
          <w:noProof/>
          <w:sz w:val="24"/>
          <w:szCs w:val="24"/>
        </w:rPr>
        <w:t>to</w:t>
      </w:r>
      <w:r w:rsidR="000559CE">
        <w:rPr>
          <w:rStyle w:val="fontstyle01"/>
          <w:sz w:val="24"/>
          <w:szCs w:val="24"/>
        </w:rPr>
        <w:t xml:space="preserve"> patients with destructive behavior </w:t>
      </w:r>
      <w:r w:rsidR="000559CE" w:rsidRPr="000559CE">
        <w:rPr>
          <w:rStyle w:val="fontstyle01"/>
          <w:noProof/>
          <w:sz w:val="24"/>
          <w:szCs w:val="24"/>
        </w:rPr>
        <w:t>disorders</w:t>
      </w:r>
      <w:r w:rsidR="003660EE" w:rsidRPr="000559CE">
        <w:rPr>
          <w:rStyle w:val="fontstyle01"/>
          <w:noProof/>
          <w:sz w:val="24"/>
          <w:szCs w:val="24"/>
        </w:rPr>
        <w:t>.</w:t>
      </w:r>
      <w:r w:rsidR="003660EE">
        <w:rPr>
          <w:rStyle w:val="fontstyle01"/>
          <w:sz w:val="24"/>
          <w:szCs w:val="24"/>
        </w:rPr>
        <w:t xml:space="preserve"> </w:t>
      </w:r>
    </w:p>
    <w:p w:rsidR="003660EE" w:rsidRDefault="003660EE" w:rsidP="00911231">
      <w:pPr>
        <w:ind w:firstLine="720"/>
        <w:rPr>
          <w:rStyle w:val="fontstyle01"/>
          <w:sz w:val="24"/>
          <w:szCs w:val="24"/>
        </w:rPr>
      </w:pPr>
      <w:r>
        <w:rPr>
          <w:rStyle w:val="fontstyle01"/>
          <w:sz w:val="24"/>
          <w:szCs w:val="24"/>
        </w:rPr>
        <w:lastRenderedPageBreak/>
        <w:t>The participants in the r</w:t>
      </w:r>
      <w:r w:rsidR="00BC1A56">
        <w:rPr>
          <w:rStyle w:val="fontstyle01"/>
          <w:sz w:val="24"/>
          <w:szCs w:val="24"/>
        </w:rPr>
        <w:t xml:space="preserve">esearch included clinicians and one to five parents from there caseloads. The parents from these caseloads were also given the skills in order to facilitate easy interaction with their children. </w:t>
      </w:r>
      <w:r w:rsidR="005F2B51">
        <w:rPr>
          <w:rStyle w:val="fontstyle01"/>
          <w:sz w:val="24"/>
          <w:szCs w:val="24"/>
        </w:rPr>
        <w:t xml:space="preserve">The various families involved in the research underwent several measures in detecting the level of trauma or the level of the disorder before and after the PCIT intervention. </w:t>
      </w:r>
      <w:r w:rsidR="00BC1A56">
        <w:rPr>
          <w:rStyle w:val="fontstyle01"/>
          <w:sz w:val="24"/>
          <w:szCs w:val="24"/>
        </w:rPr>
        <w:t xml:space="preserve"> </w:t>
      </w:r>
      <w:r w:rsidR="005F2B51">
        <w:rPr>
          <w:rStyle w:val="fontstyle01"/>
          <w:sz w:val="24"/>
          <w:szCs w:val="24"/>
        </w:rPr>
        <w:t xml:space="preserve">The following are some of the measures used in the research </w:t>
      </w:r>
      <w:r w:rsidR="000559CE">
        <w:rPr>
          <w:rStyle w:val="fontstyle01"/>
          <w:sz w:val="24"/>
          <w:szCs w:val="24"/>
        </w:rPr>
        <w:t xml:space="preserve">to help understand and categories patients. </w:t>
      </w:r>
      <w:r w:rsidR="005F2B51">
        <w:rPr>
          <w:rStyle w:val="fontstyle01"/>
          <w:sz w:val="24"/>
          <w:szCs w:val="24"/>
        </w:rPr>
        <w:t xml:space="preserve"> </w:t>
      </w:r>
      <w:r w:rsidR="005F2B51" w:rsidRPr="00911231">
        <w:rPr>
          <w:rStyle w:val="fontstyle01"/>
          <w:sz w:val="24"/>
          <w:szCs w:val="24"/>
        </w:rPr>
        <w:t>Childhood Trust Events Survey-Caregiver Version (</w:t>
      </w:r>
      <w:r w:rsidR="005F2B51" w:rsidRPr="00954BAC">
        <w:rPr>
          <w:rStyle w:val="fontstyle01"/>
          <w:noProof/>
          <w:sz w:val="24"/>
          <w:szCs w:val="24"/>
        </w:rPr>
        <w:t>CTES</w:t>
      </w:r>
      <w:r w:rsidR="005F2B51" w:rsidRPr="00911231">
        <w:rPr>
          <w:rStyle w:val="fontstyle01"/>
          <w:sz w:val="24"/>
          <w:szCs w:val="24"/>
        </w:rPr>
        <w:t xml:space="preserve">), UCLA PTSD Index, Dyadic </w:t>
      </w:r>
      <w:r w:rsidR="005F2B51" w:rsidRPr="00954BAC">
        <w:rPr>
          <w:rStyle w:val="fontstyle01"/>
          <w:noProof/>
          <w:sz w:val="24"/>
          <w:szCs w:val="24"/>
        </w:rPr>
        <w:t>Parent</w:t>
      </w:r>
      <w:r w:rsidR="00954BAC">
        <w:rPr>
          <w:rStyle w:val="fontstyle01"/>
          <w:noProof/>
          <w:sz w:val="24"/>
          <w:szCs w:val="24"/>
        </w:rPr>
        <w:t>-</w:t>
      </w:r>
      <w:r w:rsidR="005F2B51" w:rsidRPr="00954BAC">
        <w:rPr>
          <w:rStyle w:val="fontstyle01"/>
          <w:noProof/>
          <w:sz w:val="24"/>
          <w:szCs w:val="24"/>
        </w:rPr>
        <w:t>Child</w:t>
      </w:r>
      <w:r w:rsidR="005F2B51" w:rsidRPr="00911231">
        <w:rPr>
          <w:rStyle w:val="fontstyle01"/>
          <w:sz w:val="24"/>
          <w:szCs w:val="24"/>
        </w:rPr>
        <w:t xml:space="preserve"> Interaction Coding System-III</w:t>
      </w:r>
      <w:r w:rsidR="00911231" w:rsidRPr="00911231">
        <w:rPr>
          <w:rFonts w:ascii="Times-Bold" w:hAnsi="Times-Bold"/>
          <w:b/>
          <w:bCs/>
          <w:color w:val="231F20"/>
        </w:rPr>
        <w:t xml:space="preserve"> </w:t>
      </w:r>
      <w:r w:rsidR="005F2B51" w:rsidRPr="00911231">
        <w:rPr>
          <w:rStyle w:val="fontstyle01"/>
          <w:sz w:val="24"/>
          <w:szCs w:val="24"/>
        </w:rPr>
        <w:t>(DPICS)</w:t>
      </w:r>
      <w:r w:rsidR="00911231" w:rsidRPr="00911231">
        <w:rPr>
          <w:rStyle w:val="fontstyle01"/>
          <w:sz w:val="24"/>
          <w:szCs w:val="24"/>
        </w:rPr>
        <w:t xml:space="preserve">, </w:t>
      </w:r>
      <w:proofErr w:type="spellStart"/>
      <w:r w:rsidR="00911231" w:rsidRPr="00911231">
        <w:rPr>
          <w:rStyle w:val="fontstyle01"/>
          <w:sz w:val="24"/>
          <w:szCs w:val="24"/>
        </w:rPr>
        <w:t>Eyberg</w:t>
      </w:r>
      <w:proofErr w:type="spellEnd"/>
      <w:r w:rsidR="00911231" w:rsidRPr="00911231">
        <w:rPr>
          <w:rStyle w:val="fontstyle01"/>
          <w:sz w:val="24"/>
          <w:szCs w:val="24"/>
        </w:rPr>
        <w:t xml:space="preserve"> Child Behavior Inventory (ECBI), Child Behavior Checklist (CBCL 11⁄2–5; 6–18), Parenting Stress Index-Short Form (PSI-SF) and Trauma Symptom Checklist for Young Children (TSCYC)</w:t>
      </w:r>
      <w:r w:rsidR="00911231">
        <w:rPr>
          <w:rStyle w:val="fontstyle01"/>
          <w:sz w:val="24"/>
          <w:szCs w:val="24"/>
        </w:rPr>
        <w:t xml:space="preserve"> (Pearl et al., 2012). </w:t>
      </w:r>
    </w:p>
    <w:p w:rsidR="00911231" w:rsidRDefault="00B675BA" w:rsidP="00911231">
      <w:pPr>
        <w:ind w:firstLine="720"/>
        <w:rPr>
          <w:rStyle w:val="fontstyle01"/>
          <w:sz w:val="24"/>
          <w:szCs w:val="24"/>
        </w:rPr>
      </w:pPr>
      <w:r>
        <w:rPr>
          <w:rStyle w:val="fontstyle01"/>
          <w:sz w:val="24"/>
          <w:szCs w:val="24"/>
        </w:rPr>
        <w:t xml:space="preserve">From </w:t>
      </w:r>
      <w:r w:rsidR="00911231">
        <w:rPr>
          <w:rStyle w:val="fontstyle01"/>
          <w:sz w:val="24"/>
          <w:szCs w:val="24"/>
        </w:rPr>
        <w:t xml:space="preserve">the research, the authors </w:t>
      </w:r>
      <w:r w:rsidR="00911231" w:rsidRPr="00954BAC">
        <w:rPr>
          <w:rStyle w:val="fontstyle01"/>
          <w:noProof/>
          <w:sz w:val="24"/>
          <w:szCs w:val="24"/>
        </w:rPr>
        <w:t>indicate</w:t>
      </w:r>
      <w:r w:rsidR="00911231">
        <w:rPr>
          <w:rStyle w:val="fontstyle01"/>
          <w:sz w:val="24"/>
          <w:szCs w:val="24"/>
        </w:rPr>
        <w:t xml:space="preserve"> that </w:t>
      </w:r>
      <w:r>
        <w:rPr>
          <w:rStyle w:val="fontstyle01"/>
          <w:sz w:val="24"/>
          <w:szCs w:val="24"/>
        </w:rPr>
        <w:t>most of the reports from the trained clinicians were positive. The trained clinicians had put so</w:t>
      </w:r>
      <w:bookmarkStart w:id="0" w:name="_GoBack"/>
      <w:bookmarkEnd w:id="0"/>
      <w:r>
        <w:rPr>
          <w:rStyle w:val="fontstyle01"/>
          <w:sz w:val="24"/>
          <w:szCs w:val="24"/>
        </w:rPr>
        <w:t xml:space="preserve">me of the patients on PCIT method and the results were positive as mist if the parents could now understand how to </w:t>
      </w:r>
      <w:r w:rsidRPr="00954BAC">
        <w:rPr>
          <w:rStyle w:val="fontstyle01"/>
          <w:noProof/>
          <w:sz w:val="24"/>
          <w:szCs w:val="24"/>
        </w:rPr>
        <w:t xml:space="preserve">relate </w:t>
      </w:r>
      <w:r w:rsidR="00954BAC">
        <w:rPr>
          <w:rStyle w:val="fontstyle01"/>
          <w:noProof/>
          <w:sz w:val="24"/>
          <w:szCs w:val="24"/>
        </w:rPr>
        <w:t>to</w:t>
      </w:r>
      <w:r>
        <w:rPr>
          <w:rStyle w:val="fontstyle01"/>
          <w:sz w:val="24"/>
          <w:szCs w:val="24"/>
        </w:rPr>
        <w:t xml:space="preserve"> their children. Despite some of the reports being negative as some of the children could not complete the full treatment course, </w:t>
      </w:r>
      <w:r w:rsidR="00DA63BE">
        <w:rPr>
          <w:rStyle w:val="fontstyle01"/>
          <w:sz w:val="24"/>
          <w:szCs w:val="24"/>
        </w:rPr>
        <w:t>tho</w:t>
      </w:r>
      <w:r>
        <w:rPr>
          <w:rStyle w:val="fontstyle01"/>
          <w:sz w:val="24"/>
          <w:szCs w:val="24"/>
        </w:rPr>
        <w:t>se</w:t>
      </w:r>
      <w:r w:rsidR="00DA63BE">
        <w:rPr>
          <w:rStyle w:val="fontstyle01"/>
          <w:sz w:val="24"/>
          <w:szCs w:val="24"/>
        </w:rPr>
        <w:t xml:space="preserve"> who</w:t>
      </w:r>
      <w:r>
        <w:rPr>
          <w:rStyle w:val="fontstyle01"/>
          <w:sz w:val="24"/>
          <w:szCs w:val="24"/>
        </w:rPr>
        <w:t xml:space="preserve"> completed were able to get the best out of it. This research just proved on the effectiveness of PCIT a </w:t>
      </w:r>
      <w:r w:rsidR="00DA63BE">
        <w:rPr>
          <w:rStyle w:val="fontstyle01"/>
          <w:sz w:val="24"/>
          <w:szCs w:val="24"/>
        </w:rPr>
        <w:t>method</w:t>
      </w:r>
      <w:r>
        <w:rPr>
          <w:rStyle w:val="fontstyle01"/>
          <w:sz w:val="24"/>
          <w:szCs w:val="24"/>
        </w:rPr>
        <w:t xml:space="preserve"> of working against the destructive </w:t>
      </w:r>
      <w:r w:rsidR="00DA63BE">
        <w:rPr>
          <w:rStyle w:val="fontstyle01"/>
          <w:sz w:val="24"/>
          <w:szCs w:val="24"/>
        </w:rPr>
        <w:t>behaviors</w:t>
      </w:r>
      <w:r>
        <w:rPr>
          <w:rStyle w:val="fontstyle01"/>
          <w:sz w:val="24"/>
          <w:szCs w:val="24"/>
        </w:rPr>
        <w:t xml:space="preserve"> in children and other related population. </w:t>
      </w:r>
    </w:p>
    <w:p w:rsidR="00DA63BE" w:rsidRDefault="00DA63BE" w:rsidP="00911231">
      <w:pPr>
        <w:ind w:firstLine="720"/>
        <w:rPr>
          <w:rStyle w:val="fontstyle01"/>
          <w:sz w:val="24"/>
          <w:szCs w:val="24"/>
        </w:rPr>
      </w:pPr>
      <w:r>
        <w:rPr>
          <w:rStyle w:val="fontstyle01"/>
          <w:sz w:val="24"/>
          <w:szCs w:val="24"/>
        </w:rPr>
        <w:t>Conclusion</w:t>
      </w:r>
    </w:p>
    <w:p w:rsidR="00DA63BE" w:rsidRDefault="00DA63BE" w:rsidP="00911231">
      <w:pPr>
        <w:ind w:firstLine="720"/>
        <w:rPr>
          <w:rStyle w:val="fontstyle01"/>
          <w:sz w:val="24"/>
          <w:szCs w:val="24"/>
        </w:rPr>
      </w:pPr>
      <w:r>
        <w:rPr>
          <w:rStyle w:val="fontstyle01"/>
          <w:sz w:val="24"/>
          <w:szCs w:val="24"/>
        </w:rPr>
        <w:t>From the article, the authors</w:t>
      </w:r>
      <w:r w:rsidR="00D97432">
        <w:rPr>
          <w:rStyle w:val="fontstyle01"/>
          <w:sz w:val="24"/>
          <w:szCs w:val="24"/>
        </w:rPr>
        <w:t xml:space="preserve"> </w:t>
      </w:r>
      <w:r w:rsidR="00D97432" w:rsidRPr="00954BAC">
        <w:rPr>
          <w:rStyle w:val="fontstyle01"/>
          <w:noProof/>
          <w:sz w:val="24"/>
          <w:szCs w:val="24"/>
        </w:rPr>
        <w:t>describe</w:t>
      </w:r>
      <w:r w:rsidR="00E850FF">
        <w:rPr>
          <w:rStyle w:val="fontstyle01"/>
          <w:sz w:val="24"/>
          <w:szCs w:val="24"/>
        </w:rPr>
        <w:t xml:space="preserve"> the effectiveness of PCIT</w:t>
      </w:r>
      <w:r w:rsidR="00D97432">
        <w:rPr>
          <w:rStyle w:val="fontstyle01"/>
          <w:sz w:val="24"/>
          <w:szCs w:val="24"/>
        </w:rPr>
        <w:t xml:space="preserve"> </w:t>
      </w:r>
      <w:r w:rsidR="00954BAC">
        <w:rPr>
          <w:rStyle w:val="fontstyle01"/>
          <w:sz w:val="24"/>
          <w:szCs w:val="24"/>
        </w:rPr>
        <w:t xml:space="preserve">and how is </w:t>
      </w:r>
      <w:r w:rsidR="00E850FF">
        <w:rPr>
          <w:rStyle w:val="fontstyle01"/>
          <w:sz w:val="24"/>
          <w:szCs w:val="24"/>
        </w:rPr>
        <w:t xml:space="preserve">used in fighting against the destructive behavior disorders in children. </w:t>
      </w:r>
      <w:r>
        <w:rPr>
          <w:rStyle w:val="fontstyle01"/>
          <w:sz w:val="24"/>
          <w:szCs w:val="24"/>
        </w:rPr>
        <w:t>It is from this article that we understand</w:t>
      </w:r>
      <w:r w:rsidR="00E850FF">
        <w:rPr>
          <w:rStyle w:val="fontstyle01"/>
          <w:sz w:val="24"/>
          <w:szCs w:val="24"/>
        </w:rPr>
        <w:t xml:space="preserve"> the effectiveness o</w:t>
      </w:r>
      <w:r>
        <w:rPr>
          <w:rStyle w:val="fontstyle01"/>
          <w:sz w:val="24"/>
          <w:szCs w:val="24"/>
        </w:rPr>
        <w:t xml:space="preserve">f PCIT against </w:t>
      </w:r>
      <w:r w:rsidR="00E850FF">
        <w:rPr>
          <w:rStyle w:val="fontstyle01"/>
          <w:sz w:val="24"/>
          <w:szCs w:val="24"/>
        </w:rPr>
        <w:t>other methods of fighting against</w:t>
      </w:r>
      <w:r w:rsidR="00D97432">
        <w:rPr>
          <w:rStyle w:val="fontstyle01"/>
          <w:sz w:val="24"/>
          <w:szCs w:val="24"/>
        </w:rPr>
        <w:t xml:space="preserve"> destructive behavior disorders in children. These </w:t>
      </w:r>
      <w:r w:rsidR="00954BAC">
        <w:rPr>
          <w:rStyle w:val="fontstyle01"/>
          <w:noProof/>
          <w:sz w:val="24"/>
          <w:szCs w:val="24"/>
        </w:rPr>
        <w:t>are</w:t>
      </w:r>
      <w:r w:rsidR="00D97432">
        <w:rPr>
          <w:rStyle w:val="fontstyle01"/>
          <w:sz w:val="24"/>
          <w:szCs w:val="24"/>
        </w:rPr>
        <w:t xml:space="preserve"> indicated by the fact that most</w:t>
      </w:r>
      <w:r w:rsidR="00E850FF">
        <w:rPr>
          <w:rStyle w:val="fontstyle01"/>
          <w:sz w:val="24"/>
          <w:szCs w:val="24"/>
        </w:rPr>
        <w:t xml:space="preserve"> of the clinicians were able to reports positive results from those families put under PCIT. </w:t>
      </w:r>
    </w:p>
    <w:p w:rsidR="00D97432" w:rsidRDefault="00E850FF" w:rsidP="00D97432">
      <w:pPr>
        <w:ind w:left="2880" w:firstLine="720"/>
      </w:pPr>
      <w:r>
        <w:lastRenderedPageBreak/>
        <w:t>References</w:t>
      </w:r>
    </w:p>
    <w:p w:rsidR="00D97432" w:rsidRDefault="00D97432" w:rsidP="00D97432"/>
    <w:p w:rsidR="00D97432" w:rsidRPr="00D97432" w:rsidRDefault="00D97432" w:rsidP="00D97432">
      <w:pPr>
        <w:rPr>
          <w:rFonts w:eastAsia="Times New Roman"/>
        </w:rPr>
      </w:pPr>
      <w:r>
        <w:tab/>
      </w:r>
      <w:proofErr w:type="gramStart"/>
      <w:r w:rsidRPr="00D97432">
        <w:rPr>
          <w:rFonts w:eastAsia="Times New Roman"/>
        </w:rPr>
        <w:t xml:space="preserve">Pearl, E., </w:t>
      </w:r>
      <w:proofErr w:type="spellStart"/>
      <w:r w:rsidRPr="00D97432">
        <w:rPr>
          <w:rFonts w:eastAsia="Times New Roman"/>
        </w:rPr>
        <w:t>Thieken</w:t>
      </w:r>
      <w:proofErr w:type="spellEnd"/>
      <w:r w:rsidRPr="00D97432">
        <w:rPr>
          <w:rFonts w:eastAsia="Times New Roman"/>
        </w:rPr>
        <w:t xml:space="preserve">, L., </w:t>
      </w:r>
      <w:proofErr w:type="spellStart"/>
      <w:r w:rsidRPr="00D97432">
        <w:rPr>
          <w:rFonts w:eastAsia="Times New Roman"/>
        </w:rPr>
        <w:t>Olafson</w:t>
      </w:r>
      <w:proofErr w:type="spellEnd"/>
      <w:r w:rsidRPr="00D97432">
        <w:rPr>
          <w:rFonts w:eastAsia="Times New Roman"/>
        </w:rPr>
        <w:t>, E., Boat, B., Connelly, L., Barnes, J., &amp; Putnam, F. (2012).</w:t>
      </w:r>
      <w:proofErr w:type="gramEnd"/>
      <w:r w:rsidRPr="00D97432">
        <w:rPr>
          <w:rFonts w:eastAsia="Times New Roman"/>
        </w:rPr>
        <w:t xml:space="preserve"> </w:t>
      </w:r>
      <w:proofErr w:type="gramStart"/>
      <w:r w:rsidRPr="00954BAC">
        <w:rPr>
          <w:rFonts w:eastAsia="Times New Roman"/>
          <w:noProof/>
        </w:rPr>
        <w:t>Effectiveness</w:t>
      </w:r>
      <w:r w:rsidRPr="00D97432">
        <w:rPr>
          <w:rFonts w:eastAsia="Times New Roman"/>
        </w:rPr>
        <w:t xml:space="preserve"> of community dissemination of </w:t>
      </w:r>
      <w:r w:rsidRPr="00954BAC">
        <w:rPr>
          <w:rFonts w:eastAsia="Times New Roman"/>
          <w:noProof/>
        </w:rPr>
        <w:t>parent–child</w:t>
      </w:r>
      <w:r w:rsidRPr="00D97432">
        <w:rPr>
          <w:rFonts w:eastAsia="Times New Roman"/>
        </w:rPr>
        <w:t xml:space="preserve"> interaction therapy.</w:t>
      </w:r>
      <w:proofErr w:type="gramEnd"/>
      <w:r w:rsidRPr="00D97432">
        <w:rPr>
          <w:rFonts w:eastAsia="Times New Roman"/>
        </w:rPr>
        <w:t xml:space="preserve"> </w:t>
      </w:r>
      <w:r w:rsidRPr="00D97432">
        <w:rPr>
          <w:rFonts w:eastAsia="Times New Roman"/>
          <w:i/>
          <w:iCs/>
        </w:rPr>
        <w:t>Psychological Trauma: Theory, Research, Practice, and Policy</w:t>
      </w:r>
      <w:r w:rsidRPr="00D97432">
        <w:rPr>
          <w:rFonts w:eastAsia="Times New Roman"/>
        </w:rPr>
        <w:t xml:space="preserve">, </w:t>
      </w:r>
      <w:r w:rsidRPr="00D97432">
        <w:rPr>
          <w:rFonts w:eastAsia="Times New Roman"/>
          <w:i/>
          <w:iCs/>
        </w:rPr>
        <w:t>4</w:t>
      </w:r>
      <w:r w:rsidRPr="00D97432">
        <w:rPr>
          <w:rFonts w:eastAsia="Times New Roman"/>
        </w:rPr>
        <w:t>(2), 204.</w:t>
      </w:r>
    </w:p>
    <w:p w:rsidR="00DA63BE" w:rsidRPr="00D97432" w:rsidRDefault="00DA63BE" w:rsidP="00D97432">
      <w:pPr>
        <w:tabs>
          <w:tab w:val="left" w:pos="1200"/>
        </w:tabs>
      </w:pPr>
    </w:p>
    <w:sectPr w:rsidR="00DA63BE" w:rsidRPr="00D97432" w:rsidSect="00296A5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55B6F" w:rsidRDefault="00D55B6F" w:rsidP="00296A58">
      <w:pPr>
        <w:spacing w:line="240" w:lineRule="auto"/>
      </w:pPr>
      <w:r>
        <w:separator/>
      </w:r>
    </w:p>
  </w:endnote>
  <w:endnote w:type="continuationSeparator" w:id="0">
    <w:p w:rsidR="00D55B6F" w:rsidRDefault="00D55B6F" w:rsidP="00296A58">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Calibri">
    <w:panose1 w:val="020F0502020204030204"/>
    <w:charset w:val="00"/>
    <w:family w:val="swiss"/>
    <w:pitch w:val="variable"/>
    <w:sig w:usb0="E00002FF" w:usb1="4000ACFF" w:usb2="00000001" w:usb3="00000000" w:csb0="0000019F" w:csb1="00000000"/>
  </w:font>
  <w:font w:name="Times-Roman">
    <w:altName w:val="Times New Roman"/>
    <w:panose1 w:val="00000000000000000000"/>
    <w:charset w:val="00"/>
    <w:family w:val="roman"/>
    <w:notTrueType/>
    <w:pitch w:val="default"/>
    <w:sig w:usb0="00000000" w:usb1="00000000" w:usb2="00000000" w:usb3="00000000" w:csb0="00000000" w:csb1="00000000"/>
  </w:font>
  <w:font w:name="Times-Bold">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55B6F" w:rsidRDefault="00D55B6F" w:rsidP="00296A58">
      <w:pPr>
        <w:spacing w:line="240" w:lineRule="auto"/>
      </w:pPr>
      <w:r>
        <w:separator/>
      </w:r>
    </w:p>
  </w:footnote>
  <w:footnote w:type="continuationSeparator" w:id="0">
    <w:p w:rsidR="00D55B6F" w:rsidRDefault="00D55B6F" w:rsidP="00296A58">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58" w:rsidRDefault="00954BAC">
    <w:pPr>
      <w:pStyle w:val="Header"/>
      <w:jc w:val="right"/>
    </w:pPr>
    <w:r>
      <w:t>ARTICLE REVIEW</w:t>
    </w:r>
    <w:r>
      <w:tab/>
    </w:r>
    <w:r>
      <w:tab/>
    </w:r>
    <w:sdt>
      <w:sdtPr>
        <w:id w:val="-493957740"/>
        <w:docPartObj>
          <w:docPartGallery w:val="Page Numbers (Top of Page)"/>
          <w:docPartUnique/>
        </w:docPartObj>
      </w:sdtPr>
      <w:sdtEndPr>
        <w:rPr>
          <w:noProof/>
        </w:rPr>
      </w:sdtEndPr>
      <w:sdtContent>
        <w:r w:rsidR="0050199C">
          <w:fldChar w:fldCharType="begin"/>
        </w:r>
        <w:r w:rsidR="00296A58">
          <w:instrText xml:space="preserve"> PAGE   \* MERGEFORMAT </w:instrText>
        </w:r>
        <w:r w:rsidR="0050199C">
          <w:fldChar w:fldCharType="separate"/>
        </w:r>
        <w:r w:rsidR="00C65BF6">
          <w:rPr>
            <w:noProof/>
          </w:rPr>
          <w:t>2</w:t>
        </w:r>
        <w:r w:rsidR="0050199C">
          <w:rPr>
            <w:noProof/>
          </w:rPr>
          <w:fldChar w:fldCharType="end"/>
        </w:r>
      </w:sdtContent>
    </w:sdt>
  </w:p>
  <w:p w:rsidR="00296A58" w:rsidRDefault="00296A58">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96A58" w:rsidRDefault="00296A58">
    <w:pPr>
      <w:pStyle w:val="Header"/>
      <w:jc w:val="right"/>
    </w:pPr>
    <w:r>
      <w:t>Running Head: ARTICLE REVIEW</w:t>
    </w:r>
    <w:r>
      <w:tab/>
    </w:r>
    <w:r>
      <w:tab/>
    </w:r>
    <w:sdt>
      <w:sdtPr>
        <w:id w:val="606160716"/>
        <w:docPartObj>
          <w:docPartGallery w:val="Page Numbers (Top of Page)"/>
          <w:docPartUnique/>
        </w:docPartObj>
      </w:sdtPr>
      <w:sdtEndPr>
        <w:rPr>
          <w:noProof/>
        </w:rPr>
      </w:sdtEndPr>
      <w:sdtContent>
        <w:r w:rsidR="0050199C">
          <w:fldChar w:fldCharType="begin"/>
        </w:r>
        <w:r>
          <w:instrText xml:space="preserve"> PAGE   \* MERGEFORMAT </w:instrText>
        </w:r>
        <w:r w:rsidR="0050199C">
          <w:fldChar w:fldCharType="separate"/>
        </w:r>
        <w:r w:rsidR="00C65BF6">
          <w:rPr>
            <w:noProof/>
          </w:rPr>
          <w:t>1</w:t>
        </w:r>
        <w:r w:rsidR="0050199C">
          <w:rPr>
            <w:noProof/>
          </w:rPr>
          <w:fldChar w:fldCharType="end"/>
        </w:r>
      </w:sdtContent>
    </w:sdt>
  </w:p>
  <w:p w:rsidR="00296A58" w:rsidRDefault="00296A58">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isplayBackgroundShape/>
  <w:proofState w:spelling="clean" w:grammar="clean"/>
  <w:defaultTabStop w:val="720"/>
  <w:characterSpacingControl w:val="doNotCompress"/>
  <w:footnotePr>
    <w:footnote w:id="-1"/>
    <w:footnote w:id="0"/>
  </w:footnotePr>
  <w:endnotePr>
    <w:endnote w:id="-1"/>
    <w:endnote w:id="0"/>
  </w:endnotePr>
  <w:compat/>
  <w:docVars>
    <w:docVar w:name="__Grammarly_42____i" w:val="H4sIAAAAAAAEAKtWckksSQxILCpxzi/NK1GyMqwFAAEhoTITAAAA"/>
    <w:docVar w:name="__Grammarly_42___1" w:val="H4sIAAAAAAAEAKtWcslP9kxRslIyNDY0NTMxMjUxM7UwMbc0NDdW0lEKTi0uzszPAykwrAUAubPX5CwAAAA="/>
  </w:docVars>
  <w:rsids>
    <w:rsidRoot w:val="00167BC0"/>
    <w:rsid w:val="000559CE"/>
    <w:rsid w:val="000F256E"/>
    <w:rsid w:val="00167BC0"/>
    <w:rsid w:val="00296A58"/>
    <w:rsid w:val="002B319B"/>
    <w:rsid w:val="003660EE"/>
    <w:rsid w:val="00383D3F"/>
    <w:rsid w:val="0050199C"/>
    <w:rsid w:val="00516973"/>
    <w:rsid w:val="005F2B51"/>
    <w:rsid w:val="00646029"/>
    <w:rsid w:val="00775CEE"/>
    <w:rsid w:val="00911231"/>
    <w:rsid w:val="00954BAC"/>
    <w:rsid w:val="00991A88"/>
    <w:rsid w:val="00A06BCC"/>
    <w:rsid w:val="00AD571F"/>
    <w:rsid w:val="00B07BE0"/>
    <w:rsid w:val="00B26B43"/>
    <w:rsid w:val="00B4117E"/>
    <w:rsid w:val="00B675BA"/>
    <w:rsid w:val="00BB2318"/>
    <w:rsid w:val="00BC1A56"/>
    <w:rsid w:val="00C11464"/>
    <w:rsid w:val="00C65BF6"/>
    <w:rsid w:val="00D446EB"/>
    <w:rsid w:val="00D55B6F"/>
    <w:rsid w:val="00D97432"/>
    <w:rsid w:val="00DA63BE"/>
    <w:rsid w:val="00E31FF3"/>
    <w:rsid w:val="00E850FF"/>
    <w:rsid w:val="00FB69AD"/>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0199C"/>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style01">
    <w:name w:val="fontstyle01"/>
    <w:basedOn w:val="DefaultParagraphFont"/>
    <w:rsid w:val="00167BC0"/>
    <w:rPr>
      <w:rFonts w:ascii="Times-Roman" w:hAnsi="Times-Roman" w:hint="default"/>
      <w:b w:val="0"/>
      <w:bCs w:val="0"/>
      <w:i w:val="0"/>
      <w:iCs w:val="0"/>
      <w:color w:val="231F20"/>
      <w:sz w:val="32"/>
      <w:szCs w:val="32"/>
    </w:rPr>
  </w:style>
  <w:style w:type="paragraph" w:styleId="Header">
    <w:name w:val="header"/>
    <w:basedOn w:val="Normal"/>
    <w:link w:val="HeaderChar"/>
    <w:uiPriority w:val="99"/>
    <w:unhideWhenUsed/>
    <w:rsid w:val="00296A58"/>
    <w:pPr>
      <w:tabs>
        <w:tab w:val="center" w:pos="4680"/>
        <w:tab w:val="right" w:pos="9360"/>
      </w:tabs>
      <w:spacing w:line="240" w:lineRule="auto"/>
    </w:pPr>
  </w:style>
  <w:style w:type="character" w:customStyle="1" w:styleId="HeaderChar">
    <w:name w:val="Header Char"/>
    <w:basedOn w:val="DefaultParagraphFont"/>
    <w:link w:val="Header"/>
    <w:uiPriority w:val="99"/>
    <w:rsid w:val="00296A58"/>
  </w:style>
  <w:style w:type="paragraph" w:styleId="Footer">
    <w:name w:val="footer"/>
    <w:basedOn w:val="Normal"/>
    <w:link w:val="FooterChar"/>
    <w:uiPriority w:val="99"/>
    <w:unhideWhenUsed/>
    <w:rsid w:val="00296A58"/>
    <w:pPr>
      <w:tabs>
        <w:tab w:val="center" w:pos="4680"/>
        <w:tab w:val="right" w:pos="9360"/>
      </w:tabs>
      <w:spacing w:line="240" w:lineRule="auto"/>
    </w:pPr>
  </w:style>
  <w:style w:type="character" w:customStyle="1" w:styleId="FooterChar">
    <w:name w:val="Footer Char"/>
    <w:basedOn w:val="DefaultParagraphFont"/>
    <w:link w:val="Footer"/>
    <w:uiPriority w:val="99"/>
    <w:rsid w:val="00296A58"/>
  </w:style>
</w:styles>
</file>

<file path=word/webSettings.xml><?xml version="1.0" encoding="utf-8"?>
<w:webSettings xmlns:r="http://schemas.openxmlformats.org/officeDocument/2006/relationships" xmlns:w="http://schemas.openxmlformats.org/wordprocessingml/2006/main">
  <w:divs>
    <w:div w:id="1261065428">
      <w:bodyDiv w:val="1"/>
      <w:marLeft w:val="0"/>
      <w:marRight w:val="0"/>
      <w:marTop w:val="0"/>
      <w:marBottom w:val="0"/>
      <w:divBdr>
        <w:top w:val="none" w:sz="0" w:space="0" w:color="auto"/>
        <w:left w:val="none" w:sz="0" w:space="0" w:color="auto"/>
        <w:bottom w:val="none" w:sz="0" w:space="0" w:color="auto"/>
        <w:right w:val="none" w:sz="0" w:space="0" w:color="auto"/>
      </w:divBdr>
      <w:divsChild>
        <w:div w:id="2001518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896</Words>
  <Characters>5110</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Deftones</Company>
  <LinksUpToDate>false</LinksUpToDate>
  <CharactersWithSpaces>5995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 ProBook 4530 User</cp:lastModifiedBy>
  <cp:revision>2</cp:revision>
  <dcterms:created xsi:type="dcterms:W3CDTF">2017-11-29T16:22:00Z</dcterms:created>
  <dcterms:modified xsi:type="dcterms:W3CDTF">2017-11-29T16:22:00Z</dcterms:modified>
</cp:coreProperties>
</file>